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29" w:rsidRDefault="00CD4029" w:rsidP="00CD4029">
      <w:pPr>
        <w:pStyle w:val="ListParagraph"/>
        <w:numPr>
          <w:ilvl w:val="1"/>
          <w:numId w:val="2"/>
        </w:numPr>
        <w:spacing w:line="360" w:lineRule="auto"/>
        <w:rPr>
          <w:rFonts w:ascii="Tahoma" w:hAnsi="Tahoma" w:cs="Tahoma"/>
          <w:b/>
          <w:bCs/>
        </w:rPr>
      </w:pPr>
      <w:proofErr w:type="spellStart"/>
      <w:r>
        <w:rPr>
          <w:rFonts w:ascii="Tahoma" w:hAnsi="Tahoma" w:cs="Tahoma"/>
          <w:b/>
          <w:bCs/>
        </w:rPr>
        <w:t>Visi</w:t>
      </w:r>
      <w:proofErr w:type="spellEnd"/>
      <w:r>
        <w:rPr>
          <w:rFonts w:ascii="Tahoma" w:hAnsi="Tahoma" w:cs="Tahoma"/>
          <w:b/>
          <w:bCs/>
        </w:rPr>
        <w:t xml:space="preserve"> </w:t>
      </w:r>
      <w:proofErr w:type="spellStart"/>
      <w:r>
        <w:rPr>
          <w:rFonts w:ascii="Tahoma" w:hAnsi="Tahoma" w:cs="Tahoma"/>
          <w:b/>
          <w:bCs/>
        </w:rPr>
        <w:t>dan</w:t>
      </w:r>
      <w:proofErr w:type="spellEnd"/>
      <w:r>
        <w:rPr>
          <w:rFonts w:ascii="Tahoma" w:hAnsi="Tahoma" w:cs="Tahoma"/>
          <w:b/>
          <w:bCs/>
        </w:rPr>
        <w:t xml:space="preserve"> </w:t>
      </w:r>
      <w:proofErr w:type="spellStart"/>
      <w:r>
        <w:rPr>
          <w:rFonts w:ascii="Tahoma" w:hAnsi="Tahoma" w:cs="Tahoma"/>
          <w:b/>
          <w:bCs/>
        </w:rPr>
        <w:t>Misi</w:t>
      </w:r>
      <w:proofErr w:type="spellEnd"/>
    </w:p>
    <w:p w:rsidR="00CD4029" w:rsidRPr="0032734A" w:rsidRDefault="00CD4029" w:rsidP="00CD4029">
      <w:pPr>
        <w:pStyle w:val="ListParagraph"/>
        <w:numPr>
          <w:ilvl w:val="0"/>
          <w:numId w:val="3"/>
        </w:numPr>
        <w:spacing w:line="360" w:lineRule="auto"/>
        <w:ind w:left="1134" w:hanging="414"/>
        <w:rPr>
          <w:rFonts w:ascii="Tahoma" w:hAnsi="Tahoma" w:cs="Tahoma"/>
          <w:b/>
          <w:bCs/>
        </w:rPr>
      </w:pPr>
      <w:r w:rsidRPr="0032734A">
        <w:rPr>
          <w:rFonts w:ascii="Tahoma" w:hAnsi="Tahoma" w:cs="Tahoma"/>
          <w:lang w:val="id-ID"/>
        </w:rPr>
        <w:t xml:space="preserve">Visi berkaitan dengan pandangan ke depan menyangkut kemana instansi pemerintah harus dibawa dan diarahkan agar dapat berkarya secara konsisten dan tetap eksis, antisipatif, inovatif dan produktif sesuai maksud </w:t>
      </w:r>
      <w:proofErr w:type="spellStart"/>
      <w:r w:rsidRPr="0032734A">
        <w:rPr>
          <w:rFonts w:ascii="Tahoma" w:hAnsi="Tahoma" w:cs="Tahoma"/>
        </w:rPr>
        <w:t>Peraturan</w:t>
      </w:r>
      <w:proofErr w:type="spellEnd"/>
      <w:r w:rsidRPr="0032734A">
        <w:rPr>
          <w:rFonts w:ascii="Tahoma" w:hAnsi="Tahoma" w:cs="Tahoma"/>
        </w:rPr>
        <w:t xml:space="preserve"> </w:t>
      </w:r>
      <w:proofErr w:type="spellStart"/>
      <w:r w:rsidRPr="0032734A">
        <w:rPr>
          <w:rFonts w:ascii="Tahoma" w:hAnsi="Tahoma" w:cs="Tahoma"/>
        </w:rPr>
        <w:t>Presiden</w:t>
      </w:r>
      <w:proofErr w:type="spellEnd"/>
      <w:r w:rsidRPr="0032734A">
        <w:rPr>
          <w:rFonts w:ascii="Tahoma" w:hAnsi="Tahoma" w:cs="Tahoma"/>
        </w:rPr>
        <w:t xml:space="preserve"> </w:t>
      </w:r>
      <w:proofErr w:type="spellStart"/>
      <w:r w:rsidRPr="0032734A">
        <w:rPr>
          <w:rFonts w:ascii="Tahoma" w:hAnsi="Tahoma" w:cs="Tahoma"/>
        </w:rPr>
        <w:t>Nomor</w:t>
      </w:r>
      <w:proofErr w:type="spellEnd"/>
      <w:r w:rsidRPr="0032734A">
        <w:rPr>
          <w:rFonts w:ascii="Tahoma" w:hAnsi="Tahoma" w:cs="Tahoma"/>
        </w:rPr>
        <w:t xml:space="preserve"> 29 </w:t>
      </w:r>
      <w:proofErr w:type="spellStart"/>
      <w:r w:rsidRPr="0032734A">
        <w:rPr>
          <w:rFonts w:ascii="Tahoma" w:hAnsi="Tahoma" w:cs="Tahoma"/>
        </w:rPr>
        <w:t>Tahun</w:t>
      </w:r>
      <w:proofErr w:type="spellEnd"/>
      <w:r w:rsidRPr="0032734A">
        <w:rPr>
          <w:rFonts w:ascii="Tahoma" w:hAnsi="Tahoma" w:cs="Tahoma"/>
        </w:rPr>
        <w:t xml:space="preserve"> 2014 </w:t>
      </w:r>
      <w:r w:rsidRPr="0032734A">
        <w:rPr>
          <w:rFonts w:ascii="Tahoma" w:hAnsi="Tahoma" w:cs="Tahoma"/>
          <w:lang w:val="id-ID"/>
        </w:rPr>
        <w:t xml:space="preserve">tentang </w:t>
      </w:r>
      <w:proofErr w:type="spellStart"/>
      <w:r w:rsidRPr="0032734A">
        <w:rPr>
          <w:rFonts w:ascii="Tahoma" w:hAnsi="Tahoma" w:cs="Tahoma"/>
        </w:rPr>
        <w:t>Sistem</w:t>
      </w:r>
      <w:proofErr w:type="spellEnd"/>
      <w:r w:rsidRPr="0032734A">
        <w:rPr>
          <w:rFonts w:ascii="Tahoma" w:hAnsi="Tahoma" w:cs="Tahoma"/>
          <w:lang w:val="id-ID"/>
        </w:rPr>
        <w:t xml:space="preserve"> Akuntabilitas Kinerja Instansi Pemerintah. </w:t>
      </w:r>
      <w:proofErr w:type="spellStart"/>
      <w:r w:rsidRPr="0032734A">
        <w:rPr>
          <w:rFonts w:ascii="Tahoma" w:hAnsi="Tahoma" w:cs="Tahoma"/>
        </w:rPr>
        <w:t>Visi</w:t>
      </w:r>
      <w:proofErr w:type="spellEnd"/>
      <w:r w:rsidRPr="0032734A">
        <w:rPr>
          <w:rFonts w:ascii="Tahoma" w:hAnsi="Tahoma" w:cs="Tahoma"/>
        </w:rPr>
        <w:t xml:space="preserve"> </w:t>
      </w:r>
      <w:proofErr w:type="spellStart"/>
      <w:r w:rsidRPr="0032734A">
        <w:rPr>
          <w:rFonts w:ascii="Tahoma" w:hAnsi="Tahoma" w:cs="Tahoma"/>
        </w:rPr>
        <w:t>sangat</w:t>
      </w:r>
      <w:proofErr w:type="spellEnd"/>
      <w:r w:rsidRPr="0032734A">
        <w:rPr>
          <w:rFonts w:ascii="Tahoma" w:hAnsi="Tahoma" w:cs="Tahoma"/>
        </w:rPr>
        <w:t xml:space="preserve"> </w:t>
      </w:r>
      <w:proofErr w:type="spellStart"/>
      <w:r w:rsidRPr="0032734A">
        <w:rPr>
          <w:rFonts w:ascii="Tahoma" w:hAnsi="Tahoma" w:cs="Tahoma"/>
        </w:rPr>
        <w:t>mendukung</w:t>
      </w:r>
      <w:proofErr w:type="spellEnd"/>
      <w:r w:rsidRPr="0032734A">
        <w:rPr>
          <w:rFonts w:ascii="Tahoma" w:hAnsi="Tahoma" w:cs="Tahoma"/>
        </w:rPr>
        <w:t xml:space="preserve"> </w:t>
      </w:r>
      <w:proofErr w:type="spellStart"/>
      <w:r w:rsidRPr="0032734A">
        <w:rPr>
          <w:rFonts w:ascii="Tahoma" w:hAnsi="Tahoma" w:cs="Tahoma"/>
        </w:rPr>
        <w:t>pencapaian</w:t>
      </w:r>
      <w:proofErr w:type="spellEnd"/>
      <w:r w:rsidRPr="0032734A">
        <w:rPr>
          <w:rFonts w:ascii="Tahoma" w:hAnsi="Tahoma" w:cs="Tahoma"/>
        </w:rPr>
        <w:t xml:space="preserve"> </w:t>
      </w:r>
      <w:proofErr w:type="spellStart"/>
      <w:r w:rsidRPr="0032734A">
        <w:rPr>
          <w:rFonts w:ascii="Tahoma" w:hAnsi="Tahoma" w:cs="Tahoma"/>
        </w:rPr>
        <w:t>misi</w:t>
      </w:r>
      <w:proofErr w:type="spellEnd"/>
      <w:r w:rsidRPr="0032734A">
        <w:rPr>
          <w:rFonts w:ascii="Tahoma" w:hAnsi="Tahoma" w:cs="Tahoma"/>
        </w:rPr>
        <w:t xml:space="preserve"> </w:t>
      </w:r>
      <w:proofErr w:type="spellStart"/>
      <w:r w:rsidRPr="0032734A">
        <w:rPr>
          <w:rFonts w:ascii="Tahoma" w:hAnsi="Tahoma" w:cs="Tahoma"/>
        </w:rPr>
        <w:t>organisasi</w:t>
      </w:r>
      <w:proofErr w:type="spellEnd"/>
      <w:r w:rsidRPr="0032734A">
        <w:rPr>
          <w:rFonts w:ascii="Tahoma" w:hAnsi="Tahoma" w:cs="Tahoma"/>
        </w:rPr>
        <w:t xml:space="preserve">. </w:t>
      </w:r>
      <w:r w:rsidRPr="0032734A">
        <w:rPr>
          <w:rFonts w:ascii="Tahoma" w:hAnsi="Tahoma" w:cs="Tahoma"/>
          <w:lang w:val="id-ID"/>
        </w:rPr>
        <w:t>Visi Inspektorat Daerah Provinsi Sumatera Barat adalah</w:t>
      </w:r>
      <w:r w:rsidRPr="0032734A">
        <w:rPr>
          <w:rFonts w:ascii="Tahoma" w:hAnsi="Tahoma" w:cs="Tahoma"/>
        </w:rPr>
        <w:t>:</w:t>
      </w:r>
    </w:p>
    <w:p w:rsidR="00CD4029" w:rsidRDefault="00CD4029" w:rsidP="00CD4029">
      <w:pPr>
        <w:pStyle w:val="Title"/>
        <w:spacing w:line="360" w:lineRule="auto"/>
        <w:ind w:left="2268" w:hanging="992"/>
        <w:jc w:val="both"/>
        <w:rPr>
          <w:rFonts w:ascii="Tahoma" w:hAnsi="Tahoma" w:cs="Tahoma"/>
          <w:b w:val="0"/>
          <w:bCs w:val="0"/>
          <w:sz w:val="22"/>
          <w:szCs w:val="22"/>
          <w:lang w:val="fi-FI"/>
        </w:rPr>
      </w:pPr>
      <w:r>
        <w:rPr>
          <w:rFonts w:ascii="Tahoma" w:hAnsi="Tahoma" w:cs="Tahoma"/>
          <w:b w:val="0"/>
          <w:bCs w:val="0"/>
          <w:sz w:val="22"/>
          <w:szCs w:val="22"/>
          <w:lang w:val="fi-FI"/>
        </w:rPr>
        <w:t>VISI :  Menjadi lembaga yang profesional dan bermartabat untuk mewujudkan tata kelola pemerintahan yang baik dan bersih di Provinsi Sumatera Barat.</w:t>
      </w:r>
    </w:p>
    <w:p w:rsidR="00CD4029" w:rsidRDefault="00CD4029" w:rsidP="00CD4029">
      <w:pPr>
        <w:pStyle w:val="Title"/>
        <w:spacing w:line="360" w:lineRule="auto"/>
        <w:ind w:left="1134" w:firstLine="567"/>
        <w:jc w:val="both"/>
        <w:rPr>
          <w:rFonts w:ascii="Tahoma" w:hAnsi="Tahoma" w:cs="Tahoma"/>
          <w:b w:val="0"/>
          <w:bCs w:val="0"/>
          <w:sz w:val="22"/>
          <w:szCs w:val="22"/>
        </w:rPr>
      </w:pPr>
      <w:proofErr w:type="spellStart"/>
      <w:r w:rsidRPr="002E11AE">
        <w:rPr>
          <w:rFonts w:ascii="Tahoma" w:hAnsi="Tahoma" w:cs="Tahoma"/>
          <w:b w:val="0"/>
          <w:bCs w:val="0"/>
          <w:sz w:val="22"/>
          <w:szCs w:val="22"/>
        </w:rPr>
        <w:t>Secara</w:t>
      </w:r>
      <w:proofErr w:type="spellEnd"/>
      <w:r w:rsidRPr="002E11AE">
        <w:rPr>
          <w:rFonts w:ascii="Tahoma" w:hAnsi="Tahoma" w:cs="Tahoma"/>
          <w:b w:val="0"/>
          <w:bCs w:val="0"/>
          <w:sz w:val="22"/>
          <w:szCs w:val="22"/>
        </w:rPr>
        <w:t xml:space="preserve"> </w:t>
      </w:r>
      <w:proofErr w:type="spellStart"/>
      <w:r w:rsidRPr="002E11AE">
        <w:rPr>
          <w:rFonts w:ascii="Tahoma" w:hAnsi="Tahoma" w:cs="Tahoma"/>
          <w:b w:val="0"/>
          <w:bCs w:val="0"/>
          <w:sz w:val="22"/>
          <w:szCs w:val="22"/>
        </w:rPr>
        <w:t>kualitatif</w:t>
      </w:r>
      <w:proofErr w:type="spellEnd"/>
      <w:r w:rsidRPr="002E11AE">
        <w:rPr>
          <w:rFonts w:ascii="Tahoma" w:hAnsi="Tahoma" w:cs="Tahoma"/>
          <w:b w:val="0"/>
          <w:bCs w:val="0"/>
          <w:sz w:val="22"/>
          <w:szCs w:val="22"/>
        </w:rPr>
        <w:t xml:space="preserve">, </w:t>
      </w:r>
      <w:proofErr w:type="spellStart"/>
      <w:r w:rsidRPr="002E11AE">
        <w:rPr>
          <w:rFonts w:ascii="Tahoma" w:hAnsi="Tahoma" w:cs="Tahoma"/>
          <w:b w:val="0"/>
          <w:bCs w:val="0"/>
          <w:sz w:val="22"/>
          <w:szCs w:val="22"/>
        </w:rPr>
        <w:t>rumusan</w:t>
      </w:r>
      <w:proofErr w:type="spellEnd"/>
      <w:r w:rsidRPr="002E11AE">
        <w:rPr>
          <w:rFonts w:ascii="Tahoma" w:hAnsi="Tahoma" w:cs="Tahoma"/>
          <w:b w:val="0"/>
          <w:bCs w:val="0"/>
          <w:sz w:val="22"/>
          <w:szCs w:val="22"/>
        </w:rPr>
        <w:t xml:space="preserve"> </w:t>
      </w:r>
      <w:proofErr w:type="spellStart"/>
      <w:r w:rsidRPr="002E11AE">
        <w:rPr>
          <w:rFonts w:ascii="Tahoma" w:hAnsi="Tahoma" w:cs="Tahoma"/>
          <w:b w:val="0"/>
          <w:bCs w:val="0"/>
          <w:sz w:val="22"/>
          <w:szCs w:val="22"/>
        </w:rPr>
        <w:t>visi</w:t>
      </w:r>
      <w:proofErr w:type="spellEnd"/>
      <w:r w:rsidRPr="002E11AE">
        <w:rPr>
          <w:rFonts w:ascii="Tahoma" w:hAnsi="Tahoma" w:cs="Tahoma"/>
          <w:b w:val="0"/>
          <w:bCs w:val="0"/>
          <w:sz w:val="22"/>
          <w:szCs w:val="22"/>
        </w:rPr>
        <w:t xml:space="preserve"> </w:t>
      </w:r>
      <w:proofErr w:type="spellStart"/>
      <w:r>
        <w:rPr>
          <w:rFonts w:ascii="Tahoma" w:hAnsi="Tahoma" w:cs="Tahoma"/>
          <w:b w:val="0"/>
          <w:bCs w:val="0"/>
          <w:sz w:val="22"/>
          <w:szCs w:val="22"/>
        </w:rPr>
        <w:t>Inspektorat</w:t>
      </w:r>
      <w:proofErr w:type="spellEnd"/>
      <w:r>
        <w:rPr>
          <w:rFonts w:ascii="Tahoma" w:hAnsi="Tahoma" w:cs="Tahoma"/>
          <w:b w:val="0"/>
          <w:bCs w:val="0"/>
          <w:sz w:val="22"/>
          <w:szCs w:val="22"/>
        </w:rPr>
        <w:t xml:space="preserve"> Daerah </w:t>
      </w:r>
      <w:proofErr w:type="spellStart"/>
      <w:r>
        <w:rPr>
          <w:rFonts w:ascii="Tahoma" w:hAnsi="Tahoma" w:cs="Tahoma"/>
          <w:b w:val="0"/>
          <w:bCs w:val="0"/>
          <w:sz w:val="22"/>
          <w:szCs w:val="22"/>
        </w:rPr>
        <w:t>Provinsi</w:t>
      </w:r>
      <w:proofErr w:type="spellEnd"/>
      <w:r>
        <w:rPr>
          <w:rFonts w:ascii="Tahoma" w:hAnsi="Tahoma" w:cs="Tahoma"/>
          <w:b w:val="0"/>
          <w:bCs w:val="0"/>
          <w:sz w:val="22"/>
          <w:szCs w:val="22"/>
        </w:rPr>
        <w:t xml:space="preserve"> Sumatera Barat</w:t>
      </w:r>
      <w:r w:rsidRPr="002E11AE">
        <w:rPr>
          <w:rFonts w:ascii="Tahoma" w:hAnsi="Tahoma" w:cs="Tahoma"/>
          <w:b w:val="0"/>
          <w:bCs w:val="0"/>
          <w:sz w:val="22"/>
          <w:szCs w:val="22"/>
        </w:rPr>
        <w:t xml:space="preserve"> </w:t>
      </w:r>
      <w:proofErr w:type="spellStart"/>
      <w:r w:rsidRPr="002E11AE">
        <w:rPr>
          <w:rFonts w:ascii="Tahoma" w:hAnsi="Tahoma" w:cs="Tahoma"/>
          <w:b w:val="0"/>
          <w:bCs w:val="0"/>
          <w:sz w:val="22"/>
          <w:szCs w:val="22"/>
        </w:rPr>
        <w:t>dapat</w:t>
      </w:r>
      <w:proofErr w:type="spellEnd"/>
      <w:r w:rsidRPr="002E11AE">
        <w:rPr>
          <w:rFonts w:ascii="Tahoma" w:hAnsi="Tahoma" w:cs="Tahoma"/>
          <w:b w:val="0"/>
          <w:bCs w:val="0"/>
          <w:sz w:val="22"/>
          <w:szCs w:val="22"/>
        </w:rPr>
        <w:t xml:space="preserve"> </w:t>
      </w:r>
      <w:proofErr w:type="spellStart"/>
      <w:r>
        <w:rPr>
          <w:rFonts w:ascii="Tahoma" w:hAnsi="Tahoma" w:cs="Tahoma"/>
          <w:b w:val="0"/>
          <w:bCs w:val="0"/>
          <w:sz w:val="22"/>
          <w:szCs w:val="22"/>
        </w:rPr>
        <w:t>didefinisikan</w:t>
      </w:r>
      <w:proofErr w:type="spellEnd"/>
      <w:r>
        <w:rPr>
          <w:rFonts w:ascii="Tahoma" w:hAnsi="Tahoma" w:cs="Tahoma"/>
          <w:b w:val="0"/>
          <w:bCs w:val="0"/>
          <w:sz w:val="22"/>
          <w:szCs w:val="22"/>
        </w:rPr>
        <w:t xml:space="preserve"> </w:t>
      </w:r>
      <w:proofErr w:type="spellStart"/>
      <w:r>
        <w:rPr>
          <w:rFonts w:ascii="Tahoma" w:hAnsi="Tahoma" w:cs="Tahoma"/>
          <w:b w:val="0"/>
          <w:bCs w:val="0"/>
          <w:sz w:val="22"/>
          <w:szCs w:val="22"/>
        </w:rPr>
        <w:t>sebagai</w:t>
      </w:r>
      <w:proofErr w:type="spellEnd"/>
      <w:r>
        <w:rPr>
          <w:rFonts w:ascii="Tahoma" w:hAnsi="Tahoma" w:cs="Tahoma"/>
          <w:b w:val="0"/>
          <w:bCs w:val="0"/>
          <w:sz w:val="22"/>
          <w:szCs w:val="22"/>
        </w:rPr>
        <w:t xml:space="preserve"> </w:t>
      </w:r>
      <w:proofErr w:type="spellStart"/>
      <w:proofErr w:type="gramStart"/>
      <w:r>
        <w:rPr>
          <w:rFonts w:ascii="Tahoma" w:hAnsi="Tahoma" w:cs="Tahoma"/>
          <w:b w:val="0"/>
          <w:bCs w:val="0"/>
          <w:sz w:val="22"/>
          <w:szCs w:val="22"/>
        </w:rPr>
        <w:t>berikut</w:t>
      </w:r>
      <w:proofErr w:type="spellEnd"/>
      <w:r>
        <w:rPr>
          <w:rFonts w:ascii="Tahoma" w:hAnsi="Tahoma" w:cs="Tahoma"/>
          <w:b w:val="0"/>
          <w:bCs w:val="0"/>
          <w:sz w:val="22"/>
          <w:szCs w:val="22"/>
        </w:rPr>
        <w:t xml:space="preserve"> :</w:t>
      </w:r>
      <w:proofErr w:type="gramEnd"/>
    </w:p>
    <w:p w:rsidR="00CD4029" w:rsidRDefault="00CD4029" w:rsidP="00CD4029">
      <w:pPr>
        <w:pStyle w:val="Title"/>
        <w:numPr>
          <w:ilvl w:val="3"/>
          <w:numId w:val="1"/>
        </w:numPr>
        <w:tabs>
          <w:tab w:val="clear" w:pos="3098"/>
        </w:tabs>
        <w:spacing w:line="360" w:lineRule="auto"/>
        <w:ind w:left="1560" w:hanging="426"/>
        <w:jc w:val="both"/>
        <w:rPr>
          <w:rFonts w:ascii="Tahoma" w:hAnsi="Tahoma" w:cs="Tahoma"/>
          <w:b w:val="0"/>
          <w:bCs w:val="0"/>
          <w:sz w:val="22"/>
          <w:szCs w:val="22"/>
        </w:rPr>
      </w:pPr>
      <w:proofErr w:type="spellStart"/>
      <w:r w:rsidRPr="00B3512F">
        <w:rPr>
          <w:rFonts w:ascii="Tahoma" w:hAnsi="Tahoma" w:cs="Tahoma"/>
          <w:b w:val="0"/>
          <w:bCs w:val="0"/>
          <w:sz w:val="22"/>
          <w:szCs w:val="22"/>
        </w:rPr>
        <w:t>Lembaga</w:t>
      </w:r>
      <w:r w:rsidRPr="009E3C87">
        <w:rPr>
          <w:rFonts w:ascii="Tahoma" w:hAnsi="Tahoma" w:cs="Tahoma"/>
          <w:b w:val="0"/>
          <w:sz w:val="22"/>
          <w:szCs w:val="22"/>
        </w:rPr>
        <w:t>adalah</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unsur</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pelaksana</w:t>
      </w:r>
      <w:proofErr w:type="spellEnd"/>
      <w:r w:rsidRPr="009E3C87">
        <w:rPr>
          <w:rFonts w:ascii="Tahoma" w:hAnsi="Tahoma" w:cs="Tahoma"/>
          <w:b w:val="0"/>
          <w:sz w:val="22"/>
          <w:szCs w:val="22"/>
        </w:rPr>
        <w:t xml:space="preserve"> </w:t>
      </w:r>
      <w:hyperlink r:id="rId5" w:tooltip="Pemerintah daerah" w:history="1">
        <w:proofErr w:type="spellStart"/>
        <w:r w:rsidRPr="009E3C87">
          <w:rPr>
            <w:rStyle w:val="Hyperlink"/>
            <w:rFonts w:ascii="Tahoma" w:hAnsi="Tahoma" w:cs="Tahoma"/>
            <w:b w:val="0"/>
            <w:sz w:val="22"/>
            <w:szCs w:val="22"/>
          </w:rPr>
          <w:t>pemerintah</w:t>
        </w:r>
        <w:proofErr w:type="spellEnd"/>
        <w:r w:rsidRPr="009E3C87">
          <w:rPr>
            <w:rStyle w:val="Hyperlink"/>
            <w:rFonts w:ascii="Tahoma" w:hAnsi="Tahoma" w:cs="Tahoma"/>
            <w:b w:val="0"/>
            <w:sz w:val="22"/>
            <w:szCs w:val="22"/>
          </w:rPr>
          <w:t xml:space="preserve"> </w:t>
        </w:r>
        <w:proofErr w:type="spellStart"/>
        <w:r w:rsidRPr="009E3C87">
          <w:rPr>
            <w:rStyle w:val="Hyperlink"/>
            <w:rFonts w:ascii="Tahoma" w:hAnsi="Tahoma" w:cs="Tahoma"/>
            <w:b w:val="0"/>
            <w:sz w:val="22"/>
            <w:szCs w:val="22"/>
          </w:rPr>
          <w:t>daerah</w:t>
        </w:r>
        <w:proofErr w:type="spellEnd"/>
      </w:hyperlink>
      <w:r w:rsidRPr="009E3C87">
        <w:rPr>
          <w:rFonts w:ascii="Tahoma" w:hAnsi="Tahoma" w:cs="Tahoma"/>
          <w:b w:val="0"/>
          <w:sz w:val="22"/>
          <w:szCs w:val="22"/>
        </w:rPr>
        <w:t xml:space="preserve">. Daerah </w:t>
      </w:r>
      <w:proofErr w:type="spellStart"/>
      <w:r w:rsidRPr="009E3C87">
        <w:rPr>
          <w:rFonts w:ascii="Tahoma" w:hAnsi="Tahoma" w:cs="Tahoma"/>
          <w:b w:val="0"/>
          <w:sz w:val="22"/>
          <w:szCs w:val="22"/>
        </w:rPr>
        <w:t>dapat</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berarti</w:t>
      </w:r>
      <w:proofErr w:type="spellEnd"/>
      <w:r w:rsidRPr="009E3C87">
        <w:rPr>
          <w:rFonts w:ascii="Tahoma" w:hAnsi="Tahoma" w:cs="Tahoma"/>
          <w:b w:val="0"/>
          <w:sz w:val="22"/>
          <w:szCs w:val="22"/>
        </w:rPr>
        <w:t xml:space="preserve"> </w:t>
      </w:r>
      <w:hyperlink r:id="rId6" w:tooltip="Provinsi" w:history="1">
        <w:proofErr w:type="spellStart"/>
        <w:r w:rsidRPr="009E3C87">
          <w:rPr>
            <w:rStyle w:val="Hyperlink"/>
            <w:rFonts w:ascii="Tahoma" w:hAnsi="Tahoma" w:cs="Tahoma"/>
            <w:b w:val="0"/>
            <w:sz w:val="22"/>
            <w:szCs w:val="22"/>
          </w:rPr>
          <w:t>provinsi</w:t>
        </w:r>
        <w:proofErr w:type="spellEnd"/>
      </w:hyperlink>
      <w:r w:rsidRPr="009E3C87">
        <w:rPr>
          <w:rFonts w:ascii="Tahoma" w:hAnsi="Tahoma" w:cs="Tahoma"/>
          <w:b w:val="0"/>
          <w:sz w:val="22"/>
          <w:szCs w:val="22"/>
        </w:rPr>
        <w:t xml:space="preserve">, </w:t>
      </w:r>
      <w:hyperlink r:id="rId7" w:tooltip="Kabupaten" w:history="1">
        <w:proofErr w:type="spellStart"/>
        <w:r w:rsidRPr="009E3C87">
          <w:rPr>
            <w:rStyle w:val="Hyperlink"/>
            <w:rFonts w:ascii="Tahoma" w:hAnsi="Tahoma" w:cs="Tahoma"/>
            <w:b w:val="0"/>
            <w:sz w:val="22"/>
            <w:szCs w:val="22"/>
          </w:rPr>
          <w:t>kabupaten</w:t>
        </w:r>
        <w:proofErr w:type="spellEnd"/>
      </w:hyperlink>
      <w:r w:rsidRPr="009E3C87">
        <w:rPr>
          <w:rFonts w:ascii="Tahoma" w:hAnsi="Tahoma" w:cs="Tahoma"/>
          <w:b w:val="0"/>
          <w:sz w:val="22"/>
          <w:szCs w:val="22"/>
        </w:rPr>
        <w:t xml:space="preserve">, </w:t>
      </w:r>
      <w:proofErr w:type="spellStart"/>
      <w:r w:rsidRPr="009E3C87">
        <w:rPr>
          <w:rFonts w:ascii="Tahoma" w:hAnsi="Tahoma" w:cs="Tahoma"/>
          <w:b w:val="0"/>
          <w:sz w:val="22"/>
          <w:szCs w:val="22"/>
        </w:rPr>
        <w:t>atau</w:t>
      </w:r>
      <w:proofErr w:type="spellEnd"/>
      <w:r w:rsidRPr="009E3C87">
        <w:rPr>
          <w:rFonts w:ascii="Tahoma" w:hAnsi="Tahoma" w:cs="Tahoma"/>
          <w:b w:val="0"/>
          <w:sz w:val="22"/>
          <w:szCs w:val="22"/>
        </w:rPr>
        <w:t xml:space="preserve"> </w:t>
      </w:r>
      <w:hyperlink r:id="rId8" w:tooltip="Kota" w:history="1">
        <w:proofErr w:type="spellStart"/>
        <w:proofErr w:type="gramStart"/>
        <w:r w:rsidRPr="009E3C87">
          <w:rPr>
            <w:rStyle w:val="Hyperlink"/>
            <w:rFonts w:ascii="Tahoma" w:hAnsi="Tahoma" w:cs="Tahoma"/>
            <w:b w:val="0"/>
            <w:sz w:val="22"/>
            <w:szCs w:val="22"/>
          </w:rPr>
          <w:t>kota</w:t>
        </w:r>
        <w:proofErr w:type="spellEnd"/>
        <w:proofErr w:type="gramEnd"/>
      </w:hyperlink>
      <w:r w:rsidRPr="009E3C87">
        <w:rPr>
          <w:rFonts w:ascii="Tahoma" w:hAnsi="Tahoma" w:cs="Tahoma"/>
          <w:b w:val="0"/>
          <w:sz w:val="22"/>
          <w:szCs w:val="22"/>
        </w:rPr>
        <w:t xml:space="preserve">. </w:t>
      </w:r>
      <w:proofErr w:type="spellStart"/>
      <w:r w:rsidRPr="009E3C87">
        <w:rPr>
          <w:rFonts w:ascii="Tahoma" w:hAnsi="Tahoma" w:cs="Tahoma"/>
          <w:b w:val="0"/>
          <w:sz w:val="22"/>
          <w:szCs w:val="22"/>
        </w:rPr>
        <w:t>Untuk</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daerah</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provinsi</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lembaga</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teknis</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daerah</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dipimpin</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oleh</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seorang</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kepala</w:t>
      </w:r>
      <w:proofErr w:type="spellEnd"/>
      <w:r w:rsidRPr="009E3C87">
        <w:rPr>
          <w:rFonts w:ascii="Tahoma" w:hAnsi="Tahoma" w:cs="Tahoma"/>
          <w:b w:val="0"/>
          <w:sz w:val="22"/>
          <w:szCs w:val="22"/>
        </w:rPr>
        <w:t xml:space="preserve"> yang </w:t>
      </w:r>
      <w:proofErr w:type="spellStart"/>
      <w:r w:rsidRPr="009E3C87">
        <w:rPr>
          <w:rFonts w:ascii="Tahoma" w:hAnsi="Tahoma" w:cs="Tahoma"/>
          <w:b w:val="0"/>
          <w:sz w:val="22"/>
          <w:szCs w:val="22"/>
        </w:rPr>
        <w:t>berada</w:t>
      </w:r>
      <w:proofErr w:type="spellEnd"/>
      <w:r w:rsidRPr="009E3C87">
        <w:rPr>
          <w:rFonts w:ascii="Tahoma" w:hAnsi="Tahoma" w:cs="Tahoma"/>
          <w:b w:val="0"/>
          <w:sz w:val="22"/>
          <w:szCs w:val="22"/>
        </w:rPr>
        <w:t xml:space="preserve"> di </w:t>
      </w:r>
      <w:proofErr w:type="spellStart"/>
      <w:r w:rsidRPr="009E3C87">
        <w:rPr>
          <w:rFonts w:ascii="Tahoma" w:hAnsi="Tahoma" w:cs="Tahoma"/>
          <w:b w:val="0"/>
          <w:sz w:val="22"/>
          <w:szCs w:val="22"/>
        </w:rPr>
        <w:t>bawah</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dan</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bertanggung</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jawab</w:t>
      </w:r>
      <w:proofErr w:type="spellEnd"/>
      <w:r w:rsidRPr="009E3C87">
        <w:rPr>
          <w:rFonts w:ascii="Tahoma" w:hAnsi="Tahoma" w:cs="Tahoma"/>
          <w:b w:val="0"/>
          <w:sz w:val="22"/>
          <w:szCs w:val="22"/>
        </w:rPr>
        <w:t xml:space="preserve"> </w:t>
      </w:r>
      <w:proofErr w:type="spellStart"/>
      <w:r w:rsidRPr="009E3C87">
        <w:rPr>
          <w:rFonts w:ascii="Tahoma" w:hAnsi="Tahoma" w:cs="Tahoma"/>
          <w:b w:val="0"/>
          <w:sz w:val="22"/>
          <w:szCs w:val="22"/>
        </w:rPr>
        <w:t>kepada</w:t>
      </w:r>
      <w:proofErr w:type="spellEnd"/>
      <w:r w:rsidRPr="009E3C87">
        <w:rPr>
          <w:rFonts w:ascii="Tahoma" w:hAnsi="Tahoma" w:cs="Tahoma"/>
          <w:b w:val="0"/>
          <w:sz w:val="22"/>
          <w:szCs w:val="22"/>
        </w:rPr>
        <w:t xml:space="preserve"> </w:t>
      </w:r>
      <w:hyperlink r:id="rId9" w:tooltip="Gubernur" w:history="1">
        <w:proofErr w:type="spellStart"/>
        <w:r w:rsidRPr="009E3C87">
          <w:rPr>
            <w:rStyle w:val="Hyperlink"/>
            <w:rFonts w:ascii="Tahoma" w:hAnsi="Tahoma" w:cs="Tahoma"/>
            <w:b w:val="0"/>
            <w:sz w:val="22"/>
            <w:szCs w:val="22"/>
          </w:rPr>
          <w:t>gubernur</w:t>
        </w:r>
        <w:proofErr w:type="spellEnd"/>
      </w:hyperlink>
      <w:r w:rsidRPr="009E3C87">
        <w:rPr>
          <w:rFonts w:ascii="Tahoma" w:hAnsi="Tahoma" w:cs="Tahoma"/>
          <w:b w:val="0"/>
          <w:sz w:val="22"/>
          <w:szCs w:val="22"/>
        </w:rPr>
        <w:t xml:space="preserve"> </w:t>
      </w:r>
      <w:proofErr w:type="spellStart"/>
      <w:r w:rsidRPr="009E3C87">
        <w:rPr>
          <w:rFonts w:ascii="Tahoma" w:hAnsi="Tahoma" w:cs="Tahoma"/>
          <w:b w:val="0"/>
          <w:sz w:val="22"/>
          <w:szCs w:val="22"/>
        </w:rPr>
        <w:t>melalui</w:t>
      </w:r>
      <w:proofErr w:type="spellEnd"/>
      <w:r w:rsidRPr="009E3C87">
        <w:rPr>
          <w:rFonts w:ascii="Tahoma" w:hAnsi="Tahoma" w:cs="Tahoma"/>
          <w:b w:val="0"/>
          <w:sz w:val="22"/>
          <w:szCs w:val="22"/>
        </w:rPr>
        <w:t xml:space="preserve"> </w:t>
      </w:r>
      <w:hyperlink r:id="rId10" w:tooltip="Sekretaris daerah (halaman belum tersedia)" w:history="1">
        <w:proofErr w:type="spellStart"/>
        <w:r w:rsidRPr="009E3C87">
          <w:rPr>
            <w:rStyle w:val="Hyperlink"/>
            <w:rFonts w:ascii="Tahoma" w:hAnsi="Tahoma" w:cs="Tahoma"/>
            <w:b w:val="0"/>
            <w:sz w:val="22"/>
            <w:szCs w:val="22"/>
          </w:rPr>
          <w:t>sekretaris</w:t>
        </w:r>
        <w:proofErr w:type="spellEnd"/>
        <w:r w:rsidRPr="009E3C87">
          <w:rPr>
            <w:rStyle w:val="Hyperlink"/>
            <w:rFonts w:ascii="Tahoma" w:hAnsi="Tahoma" w:cs="Tahoma"/>
            <w:b w:val="0"/>
            <w:sz w:val="22"/>
            <w:szCs w:val="22"/>
          </w:rPr>
          <w:t xml:space="preserve"> </w:t>
        </w:r>
        <w:proofErr w:type="spellStart"/>
        <w:r w:rsidRPr="009E3C87">
          <w:rPr>
            <w:rStyle w:val="Hyperlink"/>
            <w:rFonts w:ascii="Tahoma" w:hAnsi="Tahoma" w:cs="Tahoma"/>
            <w:b w:val="0"/>
            <w:sz w:val="22"/>
            <w:szCs w:val="22"/>
          </w:rPr>
          <w:t>daerah</w:t>
        </w:r>
        <w:proofErr w:type="spellEnd"/>
      </w:hyperlink>
      <w:r w:rsidRPr="009E3C87">
        <w:rPr>
          <w:rFonts w:ascii="Tahoma" w:hAnsi="Tahoma" w:cs="Tahoma"/>
          <w:b w:val="0"/>
          <w:sz w:val="22"/>
          <w:szCs w:val="22"/>
        </w:rPr>
        <w:t>.</w:t>
      </w:r>
    </w:p>
    <w:p w:rsidR="00CD4029" w:rsidRDefault="00CD4029" w:rsidP="00CD4029">
      <w:pPr>
        <w:pStyle w:val="Title"/>
        <w:numPr>
          <w:ilvl w:val="3"/>
          <w:numId w:val="1"/>
        </w:numPr>
        <w:tabs>
          <w:tab w:val="clear" w:pos="3098"/>
        </w:tabs>
        <w:spacing w:line="360" w:lineRule="auto"/>
        <w:ind w:left="1560" w:hanging="426"/>
        <w:jc w:val="both"/>
        <w:rPr>
          <w:rFonts w:ascii="Tahoma" w:hAnsi="Tahoma" w:cs="Tahoma"/>
          <w:b w:val="0"/>
          <w:bCs w:val="0"/>
          <w:sz w:val="22"/>
          <w:szCs w:val="22"/>
        </w:rPr>
      </w:pPr>
      <w:proofErr w:type="spellStart"/>
      <w:r w:rsidRPr="0032734A">
        <w:rPr>
          <w:rFonts w:ascii="Tahoma" w:hAnsi="Tahoma" w:cs="Tahoma"/>
          <w:b w:val="0"/>
          <w:bCs w:val="0"/>
          <w:iCs/>
          <w:sz w:val="22"/>
          <w:szCs w:val="22"/>
        </w:rPr>
        <w:t>Profesional</w:t>
      </w:r>
      <w:proofErr w:type="spellEnd"/>
      <w:r>
        <w:rPr>
          <w:rFonts w:ascii="Tahoma" w:hAnsi="Tahoma" w:cs="Tahoma"/>
          <w:b w:val="0"/>
          <w:bCs w:val="0"/>
          <w:iCs/>
          <w:sz w:val="22"/>
          <w:szCs w:val="22"/>
        </w:rPr>
        <w:t xml:space="preserve"> </w:t>
      </w:r>
      <w:proofErr w:type="spellStart"/>
      <w:r w:rsidRPr="0032734A">
        <w:rPr>
          <w:rFonts w:ascii="Tahoma" w:hAnsi="Tahoma" w:cs="Tahoma"/>
          <w:b w:val="0"/>
          <w:bCs w:val="0"/>
          <w:sz w:val="22"/>
          <w:szCs w:val="22"/>
        </w:rPr>
        <w:t>adalah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aparat</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pengawas</w:t>
      </w:r>
      <w:proofErr w:type="spellEnd"/>
      <w:r w:rsidRPr="0032734A">
        <w:rPr>
          <w:rFonts w:ascii="Tahoma" w:hAnsi="Tahoma" w:cs="Tahoma"/>
          <w:b w:val="0"/>
          <w:bCs w:val="0"/>
          <w:sz w:val="22"/>
          <w:szCs w:val="22"/>
        </w:rPr>
        <w:t xml:space="preserve"> intern </w:t>
      </w:r>
      <w:proofErr w:type="spellStart"/>
      <w:r w:rsidRPr="0032734A">
        <w:rPr>
          <w:rFonts w:ascii="Tahoma" w:hAnsi="Tahoma" w:cs="Tahoma"/>
          <w:b w:val="0"/>
          <w:bCs w:val="0"/>
          <w:sz w:val="22"/>
          <w:szCs w:val="22"/>
        </w:rPr>
        <w:t>pemerintah</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memiliki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kemampuan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keterampilan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kemandirian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kearifan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dalam</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melaksanakan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tugasnya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berdasarkan</w:t>
      </w:r>
      <w:proofErr w:type="spellEnd"/>
      <w:r w:rsidRPr="0032734A">
        <w:rPr>
          <w:rFonts w:ascii="Tahoma" w:hAnsi="Tahoma" w:cs="Tahoma"/>
          <w:b w:val="0"/>
          <w:bCs w:val="0"/>
          <w:sz w:val="22"/>
          <w:szCs w:val="22"/>
        </w:rPr>
        <w:t xml:space="preserve"> </w:t>
      </w:r>
      <w:proofErr w:type="spellStart"/>
      <w:proofErr w:type="gramStart"/>
      <w:r w:rsidRPr="0032734A">
        <w:rPr>
          <w:rFonts w:ascii="Tahoma" w:hAnsi="Tahoma" w:cs="Tahoma"/>
          <w:b w:val="0"/>
          <w:bCs w:val="0"/>
          <w:sz w:val="22"/>
          <w:szCs w:val="22"/>
        </w:rPr>
        <w:t>norma</w:t>
      </w:r>
      <w:proofErr w:type="spellEnd"/>
      <w:proofErr w:type="gram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hukum</w:t>
      </w:r>
      <w:proofErr w:type="spellEnd"/>
      <w:r w:rsidRPr="0032734A">
        <w:rPr>
          <w:rFonts w:ascii="Tahoma" w:hAnsi="Tahoma" w:cs="Tahoma"/>
          <w:b w:val="0"/>
          <w:bCs w:val="0"/>
          <w:sz w:val="22"/>
          <w:szCs w:val="22"/>
        </w:rPr>
        <w:t xml:space="preserve">, agama, </w:t>
      </w:r>
      <w:proofErr w:type="spellStart"/>
      <w:r w:rsidRPr="0032734A">
        <w:rPr>
          <w:rFonts w:ascii="Tahoma" w:hAnsi="Tahoma" w:cs="Tahoma"/>
          <w:b w:val="0"/>
          <w:bCs w:val="0"/>
          <w:sz w:val="22"/>
          <w:szCs w:val="22"/>
        </w:rPr>
        <w:t>ilmu</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pengetahuan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pengalaman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serta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berpegang</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teguh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pada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etika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profesi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pengawas</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memiliki</w:t>
      </w:r>
      <w:proofErr w:type="spellEnd"/>
      <w:r w:rsidRPr="0032734A">
        <w:rPr>
          <w:rFonts w:ascii="Tahoma" w:hAnsi="Tahoma" w:cs="Tahoma"/>
          <w:b w:val="0"/>
          <w:bCs w:val="0"/>
          <w:sz w:val="22"/>
          <w:szCs w:val="22"/>
        </w:rPr>
        <w:t xml:space="preserve"> self </w:t>
      </w:r>
      <w:proofErr w:type="spellStart"/>
      <w:r w:rsidRPr="0032734A">
        <w:rPr>
          <w:rFonts w:ascii="Tahoma" w:hAnsi="Tahoma" w:cs="Tahoma"/>
          <w:b w:val="0"/>
          <w:bCs w:val="0"/>
          <w:sz w:val="22"/>
          <w:szCs w:val="22"/>
        </w:rPr>
        <w:t>kontrol</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berorientasi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pada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mutu</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kinerja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melalui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cara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kerja</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efisien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efektif</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serta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memiliki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kepekaan</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tinggi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pada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kepentingan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masyarakat</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masalah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kemasyarakatan</w:t>
      </w:r>
      <w:proofErr w:type="spellEnd"/>
      <w:r w:rsidRPr="0032734A">
        <w:rPr>
          <w:rFonts w:ascii="Tahoma" w:hAnsi="Tahoma" w:cs="Tahoma"/>
          <w:b w:val="0"/>
          <w:bCs w:val="0"/>
          <w:sz w:val="22"/>
          <w:szCs w:val="22"/>
        </w:rPr>
        <w:t>.</w:t>
      </w:r>
    </w:p>
    <w:p w:rsidR="00CD4029" w:rsidRDefault="00CD4029" w:rsidP="00CD4029">
      <w:pPr>
        <w:pStyle w:val="Title"/>
        <w:numPr>
          <w:ilvl w:val="3"/>
          <w:numId w:val="1"/>
        </w:numPr>
        <w:tabs>
          <w:tab w:val="clear" w:pos="3098"/>
        </w:tabs>
        <w:spacing w:line="360" w:lineRule="auto"/>
        <w:ind w:left="1560" w:hanging="426"/>
        <w:jc w:val="both"/>
        <w:rPr>
          <w:rFonts w:ascii="Tahoma" w:hAnsi="Tahoma" w:cs="Tahoma"/>
          <w:b w:val="0"/>
          <w:bCs w:val="0"/>
          <w:sz w:val="22"/>
          <w:szCs w:val="22"/>
        </w:rPr>
      </w:pPr>
      <w:proofErr w:type="spellStart"/>
      <w:r w:rsidRPr="0032734A">
        <w:rPr>
          <w:rFonts w:ascii="Tahoma" w:hAnsi="Tahoma" w:cs="Tahoma"/>
          <w:b w:val="0"/>
          <w:bCs w:val="0"/>
          <w:iCs/>
          <w:sz w:val="22"/>
          <w:szCs w:val="22"/>
        </w:rPr>
        <w:t>Bermartabat</w:t>
      </w:r>
      <w:r w:rsidRPr="0032734A">
        <w:rPr>
          <w:rFonts w:ascii="Tahoma" w:hAnsi="Tahoma" w:cs="Tahoma"/>
          <w:b w:val="0"/>
          <w:bCs w:val="0"/>
          <w:sz w:val="22"/>
          <w:szCs w:val="22"/>
        </w:rPr>
        <w:t>adalah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aparat</w:t>
      </w:r>
      <w:proofErr w:type="spellEnd"/>
      <w:r w:rsidRPr="0032734A">
        <w:rPr>
          <w:rFonts w:ascii="Tahoma" w:hAnsi="Tahoma" w:cs="Tahoma"/>
          <w:b w:val="0"/>
          <w:bCs w:val="0"/>
          <w:sz w:val="22"/>
          <w:szCs w:val="22"/>
        </w:rPr>
        <w:t xml:space="preserve"> Intern </w:t>
      </w:r>
      <w:proofErr w:type="spellStart"/>
      <w:r w:rsidRPr="0032734A">
        <w:rPr>
          <w:rFonts w:ascii="Tahoma" w:hAnsi="Tahoma" w:cs="Tahoma"/>
          <w:b w:val="0"/>
          <w:bCs w:val="0"/>
          <w:sz w:val="22"/>
          <w:szCs w:val="22"/>
        </w:rPr>
        <w:t>Pemerintah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mempunyai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harkat</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kemanusiaan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harga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diri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dapat</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dibangun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dengan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perilaku</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baik</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prestasi</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menimbulkan</w:t>
      </w:r>
      <w:proofErr w:type="spellEnd"/>
      <w:r w:rsidRPr="0032734A">
        <w:rPr>
          <w:rFonts w:ascii="Tahoma" w:hAnsi="Tahoma" w:cs="Tahoma"/>
          <w:b w:val="0"/>
          <w:bCs w:val="0"/>
          <w:sz w:val="22"/>
          <w:szCs w:val="22"/>
        </w:rPr>
        <w:t xml:space="preserve"> rasa </w:t>
      </w:r>
      <w:proofErr w:type="spellStart"/>
      <w:r w:rsidRPr="0032734A">
        <w:rPr>
          <w:rFonts w:ascii="Tahoma" w:hAnsi="Tahoma" w:cs="Tahoma"/>
          <w:b w:val="0"/>
          <w:bCs w:val="0"/>
          <w:sz w:val="22"/>
          <w:szCs w:val="22"/>
        </w:rPr>
        <w:t>hormat</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prestise</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sebagai</w:t>
      </w:r>
      <w:proofErr w:type="spellEnd"/>
      <w:r w:rsidRPr="0032734A">
        <w:rPr>
          <w:rFonts w:ascii="Tahoma" w:hAnsi="Tahoma" w:cs="Tahoma"/>
          <w:b w:val="0"/>
          <w:bCs w:val="0"/>
          <w:sz w:val="22"/>
          <w:szCs w:val="22"/>
        </w:rPr>
        <w:t xml:space="preserve"> modal personal. </w:t>
      </w:r>
      <w:proofErr w:type="spellStart"/>
      <w:r w:rsidRPr="0032734A">
        <w:rPr>
          <w:rFonts w:ascii="Tahoma" w:hAnsi="Tahoma" w:cs="Tahoma"/>
          <w:b w:val="0"/>
          <w:bCs w:val="0"/>
          <w:sz w:val="22"/>
          <w:szCs w:val="22"/>
        </w:rPr>
        <w:t>Aparat</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pengawas</w:t>
      </w:r>
      <w:proofErr w:type="spellEnd"/>
      <w:r w:rsidRPr="0032734A">
        <w:rPr>
          <w:rFonts w:ascii="Tahoma" w:hAnsi="Tahoma" w:cs="Tahoma"/>
          <w:b w:val="0"/>
          <w:bCs w:val="0"/>
          <w:sz w:val="22"/>
          <w:szCs w:val="22"/>
        </w:rPr>
        <w:t xml:space="preserve"> Intern </w:t>
      </w:r>
      <w:proofErr w:type="spellStart"/>
      <w:r w:rsidRPr="0032734A">
        <w:rPr>
          <w:rFonts w:ascii="Tahoma" w:hAnsi="Tahoma" w:cs="Tahoma"/>
          <w:b w:val="0"/>
          <w:bCs w:val="0"/>
          <w:sz w:val="22"/>
          <w:szCs w:val="22"/>
        </w:rPr>
        <w:t>Pemerintah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harus</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dapat</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menjaga</w:t>
      </w:r>
      <w:proofErr w:type="spellEnd"/>
      <w:r w:rsidRPr="0032734A">
        <w:rPr>
          <w:rFonts w:ascii="Tahoma" w:hAnsi="Tahoma" w:cs="Tahoma"/>
          <w:b w:val="0"/>
          <w:bCs w:val="0"/>
          <w:sz w:val="22"/>
          <w:szCs w:val="22"/>
        </w:rPr>
        <w:t xml:space="preserve"> </w:t>
      </w:r>
      <w:proofErr w:type="spellStart"/>
      <w:proofErr w:type="gramStart"/>
      <w:r w:rsidRPr="0032734A">
        <w:rPr>
          <w:rFonts w:ascii="Tahoma" w:hAnsi="Tahoma" w:cs="Tahoma"/>
          <w:b w:val="0"/>
          <w:bCs w:val="0"/>
          <w:sz w:val="22"/>
          <w:szCs w:val="22"/>
        </w:rPr>
        <w:t>nama</w:t>
      </w:r>
      <w:proofErr w:type="spellEnd"/>
      <w:proofErr w:type="gram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baik</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kewibawaan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organisasi</w:t>
      </w:r>
      <w:proofErr w:type="spellEnd"/>
      <w:r w:rsidRPr="0032734A">
        <w:rPr>
          <w:rFonts w:ascii="Tahoma" w:hAnsi="Tahoma" w:cs="Tahoma"/>
          <w:b w:val="0"/>
          <w:bCs w:val="0"/>
          <w:sz w:val="22"/>
          <w:szCs w:val="22"/>
        </w:rPr>
        <w:t>.</w:t>
      </w:r>
    </w:p>
    <w:p w:rsidR="00CD4029" w:rsidRDefault="00CD4029" w:rsidP="00CD4029">
      <w:pPr>
        <w:pStyle w:val="Title"/>
        <w:numPr>
          <w:ilvl w:val="3"/>
          <w:numId w:val="1"/>
        </w:numPr>
        <w:tabs>
          <w:tab w:val="clear" w:pos="3098"/>
        </w:tabs>
        <w:spacing w:line="360" w:lineRule="auto"/>
        <w:ind w:left="1560" w:hanging="426"/>
        <w:jc w:val="both"/>
        <w:rPr>
          <w:rFonts w:ascii="Tahoma" w:hAnsi="Tahoma" w:cs="Tahoma"/>
          <w:b w:val="0"/>
          <w:bCs w:val="0"/>
          <w:sz w:val="22"/>
          <w:szCs w:val="22"/>
        </w:rPr>
      </w:pPr>
      <w:r w:rsidRPr="0032734A">
        <w:rPr>
          <w:rFonts w:ascii="Tahoma" w:hAnsi="Tahoma" w:cs="Tahoma"/>
          <w:b w:val="0"/>
          <w:bCs w:val="0"/>
          <w:iCs/>
          <w:sz w:val="22"/>
          <w:szCs w:val="22"/>
        </w:rPr>
        <w:t xml:space="preserve">Tata </w:t>
      </w:r>
      <w:proofErr w:type="spellStart"/>
      <w:r w:rsidRPr="0032734A">
        <w:rPr>
          <w:rFonts w:ascii="Tahoma" w:hAnsi="Tahoma" w:cs="Tahoma"/>
          <w:b w:val="0"/>
          <w:bCs w:val="0"/>
          <w:iCs/>
          <w:sz w:val="22"/>
          <w:szCs w:val="22"/>
        </w:rPr>
        <w:t>Kelola</w:t>
      </w:r>
      <w:proofErr w:type="spellEnd"/>
      <w:r w:rsidRPr="0032734A">
        <w:rPr>
          <w:rFonts w:ascii="Tahoma" w:hAnsi="Tahoma" w:cs="Tahoma"/>
          <w:b w:val="0"/>
          <w:bCs w:val="0"/>
          <w:iCs/>
          <w:sz w:val="22"/>
          <w:szCs w:val="22"/>
        </w:rPr>
        <w:t xml:space="preserve"> </w:t>
      </w:r>
      <w:proofErr w:type="spellStart"/>
      <w:r w:rsidRPr="0032734A">
        <w:rPr>
          <w:rFonts w:ascii="Tahoma" w:hAnsi="Tahoma" w:cs="Tahoma"/>
          <w:b w:val="0"/>
          <w:bCs w:val="0"/>
          <w:iCs/>
          <w:sz w:val="22"/>
          <w:szCs w:val="22"/>
        </w:rPr>
        <w:t>Pemerintahan</w:t>
      </w:r>
      <w:proofErr w:type="spellEnd"/>
      <w:r w:rsidRPr="0032734A">
        <w:rPr>
          <w:rFonts w:ascii="Tahoma" w:hAnsi="Tahoma" w:cs="Tahoma"/>
          <w:b w:val="0"/>
          <w:bCs w:val="0"/>
          <w:iCs/>
          <w:sz w:val="22"/>
          <w:szCs w:val="22"/>
        </w:rPr>
        <w:t xml:space="preserve"> yang </w:t>
      </w:r>
      <w:proofErr w:type="spellStart"/>
      <w:r w:rsidRPr="0032734A">
        <w:rPr>
          <w:rFonts w:ascii="Tahoma" w:hAnsi="Tahoma" w:cs="Tahoma"/>
          <w:b w:val="0"/>
          <w:bCs w:val="0"/>
          <w:iCs/>
          <w:sz w:val="22"/>
          <w:szCs w:val="22"/>
        </w:rPr>
        <w:t>baik</w:t>
      </w:r>
      <w:r w:rsidRPr="0032734A">
        <w:rPr>
          <w:rFonts w:ascii="Tahoma" w:hAnsi="Tahoma" w:cs="Tahoma"/>
          <w:b w:val="0"/>
          <w:bCs w:val="0"/>
          <w:sz w:val="22"/>
          <w:szCs w:val="22"/>
        </w:rPr>
        <w:t>adalah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suatu</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pemerintahan</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menerapkan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menjunjung</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tinggi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prinsip-prinsip</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tata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kelola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pemerintahan</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baik</w:t>
      </w:r>
      <w:proofErr w:type="spellEnd"/>
      <w:r w:rsidRPr="0032734A">
        <w:rPr>
          <w:rFonts w:ascii="Tahoma" w:hAnsi="Tahoma" w:cs="Tahoma"/>
          <w:b w:val="0"/>
          <w:bCs w:val="0"/>
          <w:sz w:val="22"/>
          <w:szCs w:val="22"/>
        </w:rPr>
        <w:t xml:space="preserve"> </w:t>
      </w:r>
      <w:r w:rsidRPr="0032734A">
        <w:rPr>
          <w:rFonts w:ascii="Tahoma" w:hAnsi="Tahoma" w:cs="Tahoma"/>
          <w:b w:val="0"/>
          <w:bCs w:val="0"/>
          <w:i/>
          <w:iCs/>
          <w:sz w:val="22"/>
          <w:szCs w:val="22"/>
        </w:rPr>
        <w:t>(good governance)</w:t>
      </w:r>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menjalankan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praktek-praktek</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terbaik</w:t>
      </w:r>
      <w:proofErr w:type="spellEnd"/>
      <w:r w:rsidRPr="0032734A">
        <w:rPr>
          <w:rFonts w:ascii="Tahoma" w:hAnsi="Tahoma" w:cs="Tahoma"/>
          <w:b w:val="0"/>
          <w:bCs w:val="0"/>
          <w:sz w:val="22"/>
          <w:szCs w:val="22"/>
        </w:rPr>
        <w:t xml:space="preserve"> </w:t>
      </w:r>
      <w:r w:rsidRPr="0032734A">
        <w:rPr>
          <w:rFonts w:ascii="Tahoma" w:hAnsi="Tahoma" w:cs="Tahoma"/>
          <w:b w:val="0"/>
          <w:bCs w:val="0"/>
          <w:i/>
          <w:iCs/>
          <w:sz w:val="22"/>
          <w:szCs w:val="22"/>
        </w:rPr>
        <w:t>(best practices)</w:t>
      </w:r>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kearifan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lokal</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penyelenggaraan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pemerintahan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Prinsip-prinsip</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tata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pemerintahan</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baik</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antara</w:t>
      </w:r>
      <w:proofErr w:type="spellEnd"/>
      <w:r w:rsidRPr="0032734A">
        <w:rPr>
          <w:rFonts w:ascii="Tahoma" w:hAnsi="Tahoma" w:cs="Tahoma"/>
          <w:b w:val="0"/>
          <w:bCs w:val="0"/>
          <w:sz w:val="22"/>
          <w:szCs w:val="22"/>
        </w:rPr>
        <w:t xml:space="preserve"> lain </w:t>
      </w:r>
      <w:proofErr w:type="spellStart"/>
      <w:r w:rsidRPr="0032734A">
        <w:rPr>
          <w:rFonts w:ascii="Tahoma" w:hAnsi="Tahoma" w:cs="Tahoma"/>
          <w:b w:val="0"/>
          <w:bCs w:val="0"/>
          <w:sz w:val="22"/>
          <w:szCs w:val="22"/>
        </w:rPr>
        <w:t>meliputi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transparansi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partisipasi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lastRenderedPageBreak/>
        <w:t>akuntabilitas</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kepastian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hukum</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keadilan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daya</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tanggap</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efektivitas</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efisiensi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kesetaraan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pengawasan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berwawasan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ke</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depan</w:t>
      </w:r>
      <w:proofErr w:type="spellEnd"/>
      <w:r w:rsidRPr="0032734A">
        <w:rPr>
          <w:rFonts w:ascii="Tahoma" w:hAnsi="Tahoma" w:cs="Tahoma"/>
          <w:b w:val="0"/>
          <w:bCs w:val="0"/>
          <w:sz w:val="22"/>
          <w:szCs w:val="22"/>
        </w:rPr>
        <w:t>.</w:t>
      </w:r>
    </w:p>
    <w:p w:rsidR="00CD4029" w:rsidRPr="0032734A" w:rsidRDefault="00CD4029" w:rsidP="00CD4029">
      <w:pPr>
        <w:pStyle w:val="Title"/>
        <w:numPr>
          <w:ilvl w:val="3"/>
          <w:numId w:val="1"/>
        </w:numPr>
        <w:tabs>
          <w:tab w:val="clear" w:pos="3098"/>
        </w:tabs>
        <w:spacing w:line="360" w:lineRule="auto"/>
        <w:ind w:left="1560" w:hanging="426"/>
        <w:jc w:val="both"/>
        <w:rPr>
          <w:rFonts w:ascii="Tahoma" w:hAnsi="Tahoma" w:cs="Tahoma"/>
          <w:b w:val="0"/>
          <w:bCs w:val="0"/>
          <w:sz w:val="22"/>
          <w:szCs w:val="22"/>
        </w:rPr>
      </w:pPr>
      <w:proofErr w:type="spellStart"/>
      <w:r w:rsidRPr="0032734A">
        <w:rPr>
          <w:rFonts w:ascii="Tahoma" w:hAnsi="Tahoma" w:cs="Tahoma"/>
          <w:b w:val="0"/>
          <w:bCs w:val="0"/>
          <w:iCs/>
          <w:sz w:val="22"/>
          <w:szCs w:val="22"/>
        </w:rPr>
        <w:t>Pemerintahan</w:t>
      </w:r>
      <w:proofErr w:type="spellEnd"/>
      <w:r w:rsidRPr="0032734A">
        <w:rPr>
          <w:rFonts w:ascii="Tahoma" w:hAnsi="Tahoma" w:cs="Tahoma"/>
          <w:b w:val="0"/>
          <w:bCs w:val="0"/>
          <w:iCs/>
          <w:sz w:val="22"/>
          <w:szCs w:val="22"/>
        </w:rPr>
        <w:t xml:space="preserve"> yang </w:t>
      </w:r>
      <w:proofErr w:type="spellStart"/>
      <w:r w:rsidRPr="0032734A">
        <w:rPr>
          <w:rFonts w:ascii="Tahoma" w:hAnsi="Tahoma" w:cs="Tahoma"/>
          <w:b w:val="0"/>
          <w:bCs w:val="0"/>
          <w:iCs/>
          <w:sz w:val="22"/>
          <w:szCs w:val="22"/>
        </w:rPr>
        <w:t>bersih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adalah</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suatu</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pemerintahan</w:t>
      </w:r>
      <w:proofErr w:type="spellEnd"/>
      <w:r w:rsidRPr="0032734A">
        <w:rPr>
          <w:rFonts w:ascii="Tahoma" w:hAnsi="Tahoma" w:cs="Tahoma"/>
          <w:b w:val="0"/>
          <w:bCs w:val="0"/>
          <w:sz w:val="22"/>
          <w:szCs w:val="22"/>
        </w:rPr>
        <w:t xml:space="preserve"> yang </w:t>
      </w:r>
      <w:proofErr w:type="spellStart"/>
      <w:r w:rsidRPr="0032734A">
        <w:rPr>
          <w:rFonts w:ascii="Tahoma" w:hAnsi="Tahoma" w:cs="Tahoma"/>
          <w:b w:val="0"/>
          <w:bCs w:val="0"/>
          <w:sz w:val="22"/>
          <w:szCs w:val="22"/>
        </w:rPr>
        <w:t>bebas</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dari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praktek</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korupsi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kolusi</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dan</w:t>
      </w:r>
      <w:proofErr w:type="spellEnd"/>
      <w:r w:rsidRPr="0032734A">
        <w:rPr>
          <w:rFonts w:ascii="Tahoma" w:hAnsi="Tahoma" w:cs="Tahoma"/>
          <w:b w:val="0"/>
          <w:bCs w:val="0"/>
          <w:sz w:val="22"/>
          <w:szCs w:val="22"/>
        </w:rPr>
        <w:t xml:space="preserve"> </w:t>
      </w:r>
      <w:proofErr w:type="spellStart"/>
      <w:r w:rsidRPr="0032734A">
        <w:rPr>
          <w:rFonts w:ascii="Tahoma" w:hAnsi="Tahoma" w:cs="Tahoma"/>
          <w:b w:val="0"/>
          <w:bCs w:val="0"/>
          <w:sz w:val="22"/>
          <w:szCs w:val="22"/>
        </w:rPr>
        <w:t>nepotisme</w:t>
      </w:r>
      <w:proofErr w:type="spellEnd"/>
      <w:r w:rsidRPr="0032734A">
        <w:rPr>
          <w:rFonts w:ascii="Tahoma" w:hAnsi="Tahoma" w:cs="Tahoma"/>
          <w:b w:val="0"/>
          <w:bCs w:val="0"/>
          <w:sz w:val="22"/>
          <w:szCs w:val="22"/>
        </w:rPr>
        <w:t>.</w:t>
      </w:r>
    </w:p>
    <w:p w:rsidR="00CD4029" w:rsidRPr="0032734A" w:rsidRDefault="00CD4029" w:rsidP="00CD4029">
      <w:pPr>
        <w:pStyle w:val="Title"/>
        <w:tabs>
          <w:tab w:val="left" w:pos="360"/>
        </w:tabs>
        <w:spacing w:line="360" w:lineRule="auto"/>
        <w:jc w:val="both"/>
        <w:rPr>
          <w:rFonts w:ascii="Tahoma" w:hAnsi="Tahoma" w:cs="Tahoma"/>
          <w:sz w:val="22"/>
          <w:szCs w:val="22"/>
          <w:lang w:val="fi-FI"/>
        </w:rPr>
      </w:pPr>
    </w:p>
    <w:p w:rsidR="00CD4029" w:rsidRDefault="00CD4029" w:rsidP="00CD4029">
      <w:pPr>
        <w:pStyle w:val="Title"/>
        <w:numPr>
          <w:ilvl w:val="1"/>
          <w:numId w:val="1"/>
        </w:numPr>
        <w:tabs>
          <w:tab w:val="clear" w:pos="1658"/>
        </w:tabs>
        <w:spacing w:line="360" w:lineRule="auto"/>
        <w:ind w:left="1134" w:hanging="425"/>
        <w:jc w:val="both"/>
        <w:rPr>
          <w:rFonts w:ascii="Tahoma" w:hAnsi="Tahoma" w:cs="Tahoma"/>
          <w:b w:val="0"/>
          <w:bCs w:val="0"/>
          <w:color w:val="000000"/>
          <w:sz w:val="22"/>
          <w:szCs w:val="22"/>
          <w:lang w:val="id-ID"/>
        </w:rPr>
      </w:pPr>
      <w:r w:rsidRPr="00F32FD8">
        <w:rPr>
          <w:rFonts w:ascii="Tahoma" w:hAnsi="Tahoma" w:cs="Tahoma"/>
          <w:b w:val="0"/>
          <w:bCs w:val="0"/>
          <w:sz w:val="22"/>
          <w:szCs w:val="22"/>
          <w:lang w:val="fi-FI"/>
        </w:rPr>
        <w:t>Misi organisasi sesuai dengan tugas pokok dan fungsi yang terkait dengan kewenangan yang dimil</w:t>
      </w:r>
      <w:r>
        <w:rPr>
          <w:rFonts w:ascii="Tahoma" w:hAnsi="Tahoma" w:cs="Tahoma"/>
          <w:b w:val="0"/>
          <w:bCs w:val="0"/>
          <w:sz w:val="22"/>
          <w:szCs w:val="22"/>
          <w:lang w:val="fi-FI"/>
        </w:rPr>
        <w:t>i</w:t>
      </w:r>
      <w:r w:rsidRPr="00F32FD8">
        <w:rPr>
          <w:rFonts w:ascii="Tahoma" w:hAnsi="Tahoma" w:cs="Tahoma"/>
          <w:b w:val="0"/>
          <w:bCs w:val="0"/>
          <w:sz w:val="22"/>
          <w:szCs w:val="22"/>
          <w:lang w:val="fi-FI"/>
        </w:rPr>
        <w:t>ki organisasi.Misi merupakan sesuatu yang harus diemban atau dilaksanakan oleh instansi pemerintah sebagai penjabaran visi yang telah ditetapkan.</w:t>
      </w:r>
      <w:r w:rsidRPr="00D31686">
        <w:rPr>
          <w:rFonts w:ascii="Tahoma" w:hAnsi="Tahoma" w:cs="Tahoma"/>
          <w:b w:val="0"/>
          <w:bCs w:val="0"/>
          <w:color w:val="000000"/>
          <w:sz w:val="22"/>
          <w:szCs w:val="22"/>
          <w:lang w:val="id-ID"/>
        </w:rPr>
        <w:t>Pernyataan misi menunjukkan dengan jelas arti penting eksistensi organisasi, karena misi mewakili alasan dasar berdirinya organisasi. Pernyataan misi ini harus menunjukkan secara jelas tentang apa yang dianggap penting oleh organisasi dan bidang kegiatan utama dari organisasi yang bersangkutan.Secara eksplisit mengandung apa yang hendak dicapai oleh organisasi dan kegiatan spesifik apa yang harus dilakukan untuk mencapainya serta mengandung partisipasi masyarakat luas terhadap bidang utama yang digeluti organisasi, dengan kata lain misi diperlukan sebagai acuan/pedoman dalam p</w:t>
      </w:r>
      <w:r>
        <w:rPr>
          <w:rFonts w:ascii="Tahoma" w:hAnsi="Tahoma" w:cs="Tahoma"/>
          <w:b w:val="0"/>
          <w:bCs w:val="0"/>
          <w:color w:val="000000"/>
          <w:sz w:val="22"/>
          <w:szCs w:val="22"/>
          <w:lang w:val="id-ID"/>
        </w:rPr>
        <w:t>engambilan keputusan manajemen.</w:t>
      </w:r>
    </w:p>
    <w:p w:rsidR="00CD4029" w:rsidRPr="0032734A" w:rsidRDefault="00CD4029" w:rsidP="00CD4029">
      <w:pPr>
        <w:pStyle w:val="Title"/>
        <w:spacing w:line="360" w:lineRule="auto"/>
        <w:ind w:left="993" w:firstLine="633"/>
        <w:jc w:val="both"/>
        <w:rPr>
          <w:rFonts w:ascii="Tahoma" w:hAnsi="Tahoma" w:cs="Tahoma"/>
          <w:b w:val="0"/>
          <w:bCs w:val="0"/>
          <w:color w:val="000000"/>
          <w:sz w:val="22"/>
          <w:szCs w:val="22"/>
        </w:rPr>
      </w:pPr>
      <w:r>
        <w:rPr>
          <w:rFonts w:ascii="Tahoma" w:hAnsi="Tahoma" w:cs="Tahoma"/>
          <w:b w:val="0"/>
          <w:color w:val="000000"/>
          <w:sz w:val="22"/>
          <w:szCs w:val="22"/>
          <w:lang w:val="id-ID"/>
        </w:rPr>
        <w:t>Berdasarkan misi yang telah diuraikan diatas adalah</w:t>
      </w:r>
      <w:r w:rsidRPr="00C6562D">
        <w:rPr>
          <w:rFonts w:ascii="Tahoma" w:hAnsi="Tahoma" w:cs="Tahoma"/>
          <w:b w:val="0"/>
          <w:color w:val="000000"/>
          <w:sz w:val="22"/>
          <w:szCs w:val="22"/>
          <w:lang w:val="id-ID"/>
        </w:rPr>
        <w:t xml:space="preserve"> sebagai pedoman intern bagi seluruh pengambil keputusan (</w:t>
      </w:r>
      <w:r w:rsidRPr="00C6562D">
        <w:rPr>
          <w:rFonts w:ascii="Tahoma" w:hAnsi="Tahoma" w:cs="Tahoma"/>
          <w:b w:val="0"/>
          <w:i/>
          <w:iCs/>
          <w:color w:val="000000"/>
          <w:sz w:val="22"/>
          <w:szCs w:val="22"/>
          <w:lang w:val="id-ID"/>
        </w:rPr>
        <w:t>decision maker</w:t>
      </w:r>
      <w:r w:rsidRPr="00C6562D">
        <w:rPr>
          <w:rFonts w:ascii="Tahoma" w:hAnsi="Tahoma" w:cs="Tahoma"/>
          <w:b w:val="0"/>
          <w:color w:val="000000"/>
          <w:sz w:val="22"/>
          <w:szCs w:val="22"/>
          <w:lang w:val="id-ID"/>
        </w:rPr>
        <w:t xml:space="preserve">)  </w:t>
      </w:r>
      <w:r>
        <w:rPr>
          <w:rFonts w:ascii="Tahoma" w:hAnsi="Tahoma" w:cs="Tahoma"/>
          <w:b w:val="0"/>
          <w:color w:val="000000"/>
          <w:sz w:val="22"/>
          <w:szCs w:val="22"/>
          <w:lang w:val="id-ID"/>
        </w:rPr>
        <w:t>padaInspektorat Daerah ProvinsiSumatera Barat</w:t>
      </w:r>
      <w:r w:rsidRPr="00C6562D">
        <w:rPr>
          <w:rFonts w:ascii="Tahoma" w:hAnsi="Tahoma" w:cs="Tahoma"/>
          <w:b w:val="0"/>
          <w:color w:val="000000"/>
          <w:sz w:val="22"/>
          <w:szCs w:val="22"/>
          <w:lang w:val="id-ID"/>
        </w:rPr>
        <w:t xml:space="preserve"> sehingga semua rencana yang dikembangkan mendukung institusi secara keseluruhan agar tujuan dapat tercapai dengan baik. </w:t>
      </w:r>
      <w:r w:rsidRPr="00C6562D">
        <w:rPr>
          <w:rFonts w:ascii="Tahoma" w:hAnsi="Tahoma" w:cs="Tahoma"/>
          <w:b w:val="0"/>
          <w:bCs w:val="0"/>
          <w:sz w:val="22"/>
          <w:szCs w:val="22"/>
          <w:lang w:val="fi-FI"/>
        </w:rPr>
        <w:t xml:space="preserve">Adapun Misi </w:t>
      </w:r>
      <w:r>
        <w:rPr>
          <w:rFonts w:ascii="Tahoma" w:hAnsi="Tahoma" w:cs="Tahoma"/>
          <w:b w:val="0"/>
          <w:bCs w:val="0"/>
          <w:sz w:val="22"/>
          <w:szCs w:val="22"/>
          <w:lang w:val="fi-FI"/>
        </w:rPr>
        <w:t>Inspektorat Daerah Provinsi</w:t>
      </w:r>
      <w:r w:rsidRPr="00C6562D">
        <w:rPr>
          <w:rFonts w:ascii="Tahoma" w:hAnsi="Tahoma" w:cs="Tahoma"/>
          <w:b w:val="0"/>
          <w:bCs w:val="0"/>
          <w:sz w:val="22"/>
          <w:szCs w:val="22"/>
          <w:lang w:val="fi-FI"/>
        </w:rPr>
        <w:t xml:space="preserve"> Sumatera Barat </w:t>
      </w:r>
      <w:r>
        <w:rPr>
          <w:rFonts w:ascii="Tahoma" w:hAnsi="Tahoma" w:cs="Tahoma"/>
          <w:b w:val="0"/>
          <w:bCs w:val="0"/>
          <w:sz w:val="22"/>
          <w:szCs w:val="22"/>
          <w:lang w:val="fi-FI"/>
        </w:rPr>
        <w:t xml:space="preserve"> sesuai Renstra Tahun 2016-2021</w:t>
      </w:r>
      <w:r w:rsidRPr="00C6562D">
        <w:rPr>
          <w:rFonts w:ascii="Tahoma" w:hAnsi="Tahoma" w:cs="Tahoma"/>
          <w:b w:val="0"/>
          <w:bCs w:val="0"/>
          <w:sz w:val="22"/>
          <w:szCs w:val="22"/>
          <w:lang w:val="fi-FI"/>
        </w:rPr>
        <w:t>, adalah sebagai berikut :</w:t>
      </w:r>
    </w:p>
    <w:p w:rsidR="00CD4029" w:rsidRDefault="00CD4029" w:rsidP="00CD4029">
      <w:pPr>
        <w:pStyle w:val="Title"/>
        <w:spacing w:line="360" w:lineRule="auto"/>
        <w:ind w:left="2127" w:hanging="851"/>
        <w:jc w:val="both"/>
        <w:rPr>
          <w:rFonts w:ascii="Tahoma" w:hAnsi="Tahoma" w:cs="Tahoma"/>
          <w:b w:val="0"/>
          <w:bCs w:val="0"/>
          <w:sz w:val="22"/>
          <w:szCs w:val="22"/>
          <w:lang w:val="fi-FI"/>
        </w:rPr>
      </w:pPr>
      <w:r>
        <w:rPr>
          <w:rFonts w:ascii="Tahoma" w:hAnsi="Tahoma" w:cs="Tahoma"/>
          <w:b w:val="0"/>
          <w:bCs w:val="0"/>
          <w:sz w:val="22"/>
          <w:szCs w:val="22"/>
          <w:lang w:val="fi-FI"/>
        </w:rPr>
        <w:t>MISI : Meningkatkan peran dan kualitas pengawasan serta mendorong terwujudnya Akuntabilitas dilingkungan Pemerintah Daerah.</w:t>
      </w:r>
    </w:p>
    <w:p w:rsidR="00DA48D9" w:rsidRDefault="00DA48D9">
      <w:bookmarkStart w:id="0" w:name="_GoBack"/>
      <w:bookmarkEnd w:id="0"/>
    </w:p>
    <w:sectPr w:rsidR="00DA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50CB"/>
    <w:multiLevelType w:val="hybridMultilevel"/>
    <w:tmpl w:val="CFA6C54C"/>
    <w:lvl w:ilvl="0" w:tplc="644E59BC">
      <w:start w:val="1"/>
      <w:numFmt w:val="decimal"/>
      <w:lvlText w:val="%1."/>
      <w:lvlJc w:val="left"/>
      <w:pPr>
        <w:tabs>
          <w:tab w:val="num" w:pos="1298"/>
        </w:tabs>
        <w:ind w:left="1298" w:hanging="720"/>
      </w:pPr>
      <w:rPr>
        <w:rFonts w:ascii="Tahoma" w:eastAsia="Times New Roman" w:hAnsi="Tahoma" w:cs="Tahoma"/>
      </w:rPr>
    </w:lvl>
    <w:lvl w:ilvl="1" w:tplc="AEAA5BC6">
      <w:start w:val="1"/>
      <w:numFmt w:val="upperLetter"/>
      <w:lvlText w:val="%2."/>
      <w:lvlJc w:val="left"/>
      <w:pPr>
        <w:tabs>
          <w:tab w:val="num" w:pos="1658"/>
        </w:tabs>
        <w:ind w:left="1658" w:hanging="360"/>
      </w:pPr>
      <w:rPr>
        <w:rFonts w:cs="Times New Roman" w:hint="default"/>
      </w:rPr>
    </w:lvl>
    <w:lvl w:ilvl="2" w:tplc="ADC299C6">
      <w:start w:val="1"/>
      <w:numFmt w:val="lowerLetter"/>
      <w:lvlText w:val="%3."/>
      <w:lvlJc w:val="left"/>
      <w:pPr>
        <w:tabs>
          <w:tab w:val="num" w:pos="630"/>
        </w:tabs>
        <w:ind w:left="630" w:hanging="360"/>
      </w:pPr>
      <w:rPr>
        <w:rFonts w:ascii="Tahoma" w:eastAsia="Times New Roman" w:hAnsi="Tahoma" w:cs="Tahoma" w:hint="default"/>
      </w:rPr>
    </w:lvl>
    <w:lvl w:ilvl="3" w:tplc="0A884DDE">
      <w:start w:val="1"/>
      <w:numFmt w:val="decimal"/>
      <w:lvlText w:val="%4."/>
      <w:lvlJc w:val="left"/>
      <w:pPr>
        <w:tabs>
          <w:tab w:val="num" w:pos="3098"/>
        </w:tabs>
        <w:ind w:left="3098" w:hanging="360"/>
      </w:pPr>
      <w:rPr>
        <w:rFonts w:cs="Times New Roman" w:hint="default"/>
        <w:color w:val="auto"/>
      </w:rPr>
    </w:lvl>
    <w:lvl w:ilvl="4" w:tplc="79E0EC48">
      <w:start w:val="1"/>
      <w:numFmt w:val="decimal"/>
      <w:lvlText w:val="%5."/>
      <w:lvlJc w:val="left"/>
      <w:pPr>
        <w:ind w:left="3818" w:hanging="360"/>
      </w:pPr>
      <w:rPr>
        <w:rFonts w:ascii="Tahoma" w:eastAsia="Times New Roman" w:hAnsi="Tahoma" w:cs="Tahoma"/>
        <w:i w:val="0"/>
        <w:sz w:val="22"/>
      </w:rPr>
    </w:lvl>
    <w:lvl w:ilvl="5" w:tplc="0409001B">
      <w:start w:val="1"/>
      <w:numFmt w:val="lowerRoman"/>
      <w:lvlText w:val="%6."/>
      <w:lvlJc w:val="right"/>
      <w:pPr>
        <w:tabs>
          <w:tab w:val="num" w:pos="4538"/>
        </w:tabs>
        <w:ind w:left="4538" w:hanging="180"/>
      </w:pPr>
      <w:rPr>
        <w:rFonts w:cs="Times New Roman"/>
      </w:rPr>
    </w:lvl>
    <w:lvl w:ilvl="6" w:tplc="04090011">
      <w:start w:val="1"/>
      <w:numFmt w:val="decimal"/>
      <w:lvlText w:val="%7)"/>
      <w:lvlJc w:val="left"/>
      <w:pPr>
        <w:tabs>
          <w:tab w:val="num" w:pos="5258"/>
        </w:tabs>
        <w:ind w:left="5258" w:hanging="360"/>
      </w:pPr>
      <w:rPr>
        <w:rFonts w:cs="Times New Roman"/>
      </w:rPr>
    </w:lvl>
    <w:lvl w:ilvl="7" w:tplc="371C8B42">
      <w:start w:val="1"/>
      <w:numFmt w:val="lowerLetter"/>
      <w:lvlText w:val="%8."/>
      <w:lvlJc w:val="left"/>
      <w:pPr>
        <w:tabs>
          <w:tab w:val="num" w:pos="5978"/>
        </w:tabs>
        <w:ind w:left="5978" w:hanging="360"/>
      </w:pPr>
      <w:rPr>
        <w:rFonts w:hint="default"/>
        <w:sz w:val="22"/>
        <w:szCs w:val="22"/>
      </w:rPr>
    </w:lvl>
    <w:lvl w:ilvl="8" w:tplc="0409001B">
      <w:start w:val="1"/>
      <w:numFmt w:val="lowerRoman"/>
      <w:lvlText w:val="%9."/>
      <w:lvlJc w:val="right"/>
      <w:pPr>
        <w:tabs>
          <w:tab w:val="num" w:pos="6698"/>
        </w:tabs>
        <w:ind w:left="6698" w:hanging="180"/>
      </w:pPr>
      <w:rPr>
        <w:rFonts w:cs="Times New Roman"/>
      </w:rPr>
    </w:lvl>
  </w:abstractNum>
  <w:abstractNum w:abstractNumId="1">
    <w:nsid w:val="305913F9"/>
    <w:multiLevelType w:val="multilevel"/>
    <w:tmpl w:val="B66032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463C22EA"/>
    <w:multiLevelType w:val="hybridMultilevel"/>
    <w:tmpl w:val="7786B160"/>
    <w:lvl w:ilvl="0" w:tplc="04210015">
      <w:start w:val="1"/>
      <w:numFmt w:val="upp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9"/>
    <w:rsid w:val="00CD4029"/>
    <w:rsid w:val="00DA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EBE2E-D709-489A-A57F-A1BF45EE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029"/>
    <w:pPr>
      <w:spacing w:after="0" w:line="240" w:lineRule="auto"/>
      <w:jc w:val="center"/>
    </w:pPr>
    <w:rPr>
      <w:rFonts w:ascii="Bookman Old Style" w:eastAsia="Times New Roman" w:hAnsi="Bookman Old Style" w:cs="Bookman Old Style"/>
      <w:b/>
      <w:bCs/>
      <w:sz w:val="28"/>
      <w:szCs w:val="28"/>
    </w:rPr>
  </w:style>
  <w:style w:type="character" w:customStyle="1" w:styleId="TitleChar">
    <w:name w:val="Title Char"/>
    <w:basedOn w:val="DefaultParagraphFont"/>
    <w:link w:val="Title"/>
    <w:rsid w:val="00CD4029"/>
    <w:rPr>
      <w:rFonts w:ascii="Bookman Old Style" w:eastAsia="Times New Roman" w:hAnsi="Bookman Old Style" w:cs="Bookman Old Style"/>
      <w:b/>
      <w:bCs/>
      <w:sz w:val="28"/>
      <w:szCs w:val="28"/>
    </w:rPr>
  </w:style>
  <w:style w:type="paragraph" w:styleId="ListParagraph">
    <w:name w:val="List Paragraph"/>
    <w:aliases w:val="Body Text Char1,Char Char21,Char Char2,List Paragraph2,List Paragraph1,Tabel,kepala"/>
    <w:basedOn w:val="Normal"/>
    <w:link w:val="ListParagraphChar"/>
    <w:uiPriority w:val="34"/>
    <w:qFormat/>
    <w:rsid w:val="00CD4029"/>
    <w:pPr>
      <w:spacing w:after="200" w:line="276" w:lineRule="auto"/>
      <w:ind w:left="720"/>
    </w:pPr>
    <w:rPr>
      <w:rFonts w:ascii="Calibri" w:eastAsia="Times New Roman" w:hAnsi="Calibri" w:cs="Calibri"/>
      <w:sz w:val="22"/>
    </w:rPr>
  </w:style>
  <w:style w:type="character" w:customStyle="1" w:styleId="ListParagraphChar">
    <w:name w:val="List Paragraph Char"/>
    <w:aliases w:val="Body Text Char1 Char,Char Char21 Char,Char Char2 Char,List Paragraph2 Char,List Paragraph1 Char,Tabel Char,kepala Char"/>
    <w:link w:val="ListParagraph"/>
    <w:uiPriority w:val="34"/>
    <w:locked/>
    <w:rsid w:val="00CD4029"/>
    <w:rPr>
      <w:rFonts w:ascii="Calibri" w:eastAsia="Times New Roman" w:hAnsi="Calibri" w:cs="Calibri"/>
      <w:sz w:val="22"/>
    </w:rPr>
  </w:style>
  <w:style w:type="character" w:styleId="Hyperlink">
    <w:name w:val="Hyperlink"/>
    <w:basedOn w:val="DefaultParagraphFont"/>
    <w:uiPriority w:val="99"/>
    <w:rsid w:val="00CD40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ta" TargetMode="External"/><Relationship Id="rId3" Type="http://schemas.openxmlformats.org/officeDocument/2006/relationships/settings" Target="settings.xml"/><Relationship Id="rId7" Type="http://schemas.openxmlformats.org/officeDocument/2006/relationships/hyperlink" Target="http://id.wikipedia.org/wiki/Kabupa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Provinsi" TargetMode="External"/><Relationship Id="rId11" Type="http://schemas.openxmlformats.org/officeDocument/2006/relationships/fontTable" Target="fontTable.xml"/><Relationship Id="rId5" Type="http://schemas.openxmlformats.org/officeDocument/2006/relationships/hyperlink" Target="http://id.wikipedia.org/wiki/Pemerintah_daerah" TargetMode="External"/><Relationship Id="rId10" Type="http://schemas.openxmlformats.org/officeDocument/2006/relationships/hyperlink" Target="http://id.wikipedia.org/w/index.php?title=Sekretaris_daerah&amp;action=edit&amp;redlink=1" TargetMode="External"/><Relationship Id="rId4" Type="http://schemas.openxmlformats.org/officeDocument/2006/relationships/webSettings" Target="webSettings.xml"/><Relationship Id="rId9" Type="http://schemas.openxmlformats.org/officeDocument/2006/relationships/hyperlink" Target="http://id.wikipedia.org/wiki/Gubern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PPID</dc:creator>
  <cp:keywords/>
  <dc:description/>
  <cp:lastModifiedBy>PPID</cp:lastModifiedBy>
  <cp:revision>1</cp:revision>
  <dcterms:created xsi:type="dcterms:W3CDTF">2019-03-07T10:38:00Z</dcterms:created>
  <dcterms:modified xsi:type="dcterms:W3CDTF">2019-03-07T10:39:00Z</dcterms:modified>
</cp:coreProperties>
</file>